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03273A82" w14:textId="77777777" w:rsidR="00A3018C" w:rsidRDefault="00A3018C" w:rsidP="00A3018C">
      <w:pPr>
        <w:pStyle w:val="a3"/>
        <w:spacing w:before="168" w:beforeAutospacing="0" w:after="0" w:afterAutospacing="0" w:line="288" w:lineRule="atLeast"/>
        <w:jc w:val="center"/>
      </w:pPr>
      <w:r>
        <w:rPr>
          <w:b/>
          <w:bCs/>
        </w:rPr>
        <w:t>Установлен порядок предоставления субсидий в целях обеспечения образовательных организаций планшетными компьютерами для работы учителей с электронными журналами и электронным образовательным контентом</w:t>
      </w:r>
    </w:p>
    <w:p w14:paraId="12FC50F7" w14:textId="77777777" w:rsidR="00A3018C" w:rsidRDefault="00A3018C" w:rsidP="00A3018C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B97F907" w14:textId="6C21486F" w:rsidR="00A3018C" w:rsidRPr="00A3018C" w:rsidRDefault="00A3018C" w:rsidP="00A3018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3018C">
        <w:rPr>
          <w:sz w:val="28"/>
          <w:szCs w:val="28"/>
        </w:rPr>
        <w:t xml:space="preserve">В соответствии с постановлением </w:t>
      </w:r>
      <w:r w:rsidRPr="00A3018C">
        <w:rPr>
          <w:sz w:val="28"/>
          <w:szCs w:val="28"/>
        </w:rPr>
        <w:t xml:space="preserve">Правительства РФ от 23.10.2025 </w:t>
      </w:r>
      <w:r w:rsidRPr="00A3018C">
        <w:rPr>
          <w:sz w:val="28"/>
          <w:szCs w:val="28"/>
        </w:rPr>
        <w:t>№</w:t>
      </w:r>
      <w:r w:rsidRPr="00A3018C">
        <w:rPr>
          <w:sz w:val="28"/>
          <w:szCs w:val="28"/>
        </w:rPr>
        <w:t xml:space="preserve"> 1642</w:t>
      </w:r>
      <w:r w:rsidRPr="00A3018C">
        <w:rPr>
          <w:sz w:val="28"/>
          <w:szCs w:val="28"/>
        </w:rPr>
        <w:br/>
        <w:t xml:space="preserve">"О внесении изменений в постановление Правительства Российской Федерации от 15 апреля 2014 г. </w:t>
      </w:r>
      <w:r w:rsidRPr="00A3018C">
        <w:rPr>
          <w:sz w:val="28"/>
          <w:szCs w:val="28"/>
        </w:rPr>
        <w:t>№</w:t>
      </w:r>
      <w:r w:rsidRPr="00A3018C">
        <w:rPr>
          <w:sz w:val="28"/>
          <w:szCs w:val="28"/>
        </w:rPr>
        <w:t xml:space="preserve"> 313" Субсидии предоставляются в целях </w:t>
      </w:r>
      <w:proofErr w:type="spellStart"/>
      <w:r w:rsidRPr="00A3018C">
        <w:rPr>
          <w:sz w:val="28"/>
          <w:szCs w:val="28"/>
        </w:rPr>
        <w:t>софинансирования</w:t>
      </w:r>
      <w:proofErr w:type="spellEnd"/>
      <w:r w:rsidRPr="00A3018C">
        <w:rPr>
          <w:sz w:val="28"/>
          <w:szCs w:val="28"/>
        </w:rPr>
        <w:t xml:space="preserve"> расходных обязательств субъектов РФ, возникающих при реализации мероприятий по обеспечению планшетными компьютерами, предусматривающих осуществление закупок планшетных компьютеров, являющихся средствами обучения и воспитания, на базе отечественной мобильной операционной системы для организации мобильного защищенного доступа к информационным системам в сфере образования и их последующую передачу государственным и муниципальным образовательным организациям, расположенным на территории соответствующего субъекта РФ, для обеспечения ими учителей, участвующих в реализации образовательных программ начального общего, основного общего и среднего общего образования.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501AD9"/>
    <w:rsid w:val="00623AAF"/>
    <w:rsid w:val="006D3ED6"/>
    <w:rsid w:val="00875CF7"/>
    <w:rsid w:val="008C4BDB"/>
    <w:rsid w:val="009F3EFC"/>
    <w:rsid w:val="00A07CE9"/>
    <w:rsid w:val="00A3018C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2025-11-16T16:39:00Z</dcterms:created>
  <dcterms:modified xsi:type="dcterms:W3CDTF">2025-11-16T16:39:00Z</dcterms:modified>
</cp:coreProperties>
</file>